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B1477" w:rsidP="00C35C05">
      <w:pPr>
        <w:spacing w:after="0" w:line="240" w:lineRule="auto"/>
        <w:jc w:val="right"/>
      </w:pPr>
      <w:r>
        <w:br/>
      </w:r>
      <w:r w:rsidR="00257642"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AE383D">
        <w:t xml:space="preserve"> nr </w:t>
      </w:r>
      <w:bookmarkStart w:id="0" w:name="_GoBack"/>
      <w:bookmarkEnd w:id="0"/>
      <w:r>
        <w:t>4</w:t>
      </w:r>
      <w:r w:rsidR="005D2767">
        <w:t>/KP/201</w:t>
      </w:r>
      <w:r>
        <w:t>9</w:t>
      </w:r>
      <w:r w:rsidR="005D2767">
        <w:t>/LGD14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Pr="002B1477" w:rsidRDefault="005D2767" w:rsidP="005D2767">
      <w:pPr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realizacją wymogów Rozporządzenia Parlamentu Europejskiego i Rady (UE) 2016/679 </w:t>
      </w:r>
      <w:r w:rsidRPr="002B1477">
        <w:rPr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Administratorem Pani/Pana danych osobowych jest Lokalna Grupa Działania – Dorzecze Wisły z siedzibą 28-230 Połaniec, ul. Ruszczańska 27, pok. 110. 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504 976 690.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na podstawie art. 6 ust 1 lit. c RODO w związku </w:t>
      </w:r>
      <w:r w:rsidRPr="002B1477">
        <w:rPr>
          <w:sz w:val="21"/>
          <w:szCs w:val="21"/>
        </w:rPr>
        <w:br/>
        <w:t xml:space="preserve">z zapytaniem ofertowym.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w celu: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wypełnienia obowiązków prawnych ciążących na Lokalnej Grupie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danych w celach, o których mowa w pkt. 4 odbiorcami Pani/Pana danych osobowych mogą być: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organy władzy publicznej w zakresie i w celach, które wynikają z przepisów powszechnie obowiązującego prawa;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Pani/Pana danych osobowych przysługują Pani/Panu następujące uprawnienia: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prawo dostępu do danych osobowych, w tym prawo do uzyskania kopii tych danych;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prawo do żądania sprostowania (poprawiania) danych osobowych – w przypadku gdy dane są nieprawidłowe lub niekompletne;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c) prawo do żądania ograniczenia przetwarzania danych osobowych.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2B1477">
      <w:headerReference w:type="default" r:id="rId7"/>
      <w:footerReference w:type="default" r:id="rId8"/>
      <w:pgSz w:w="11906" w:h="16838"/>
      <w:pgMar w:top="993" w:right="1417" w:bottom="851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9D" w:rsidRDefault="009A5B9D" w:rsidP="002B1477">
      <w:pPr>
        <w:spacing w:after="0" w:line="240" w:lineRule="auto"/>
      </w:pPr>
      <w:r>
        <w:separator/>
      </w:r>
    </w:p>
  </w:endnote>
  <w:endnote w:type="continuationSeparator" w:id="1">
    <w:p w:rsidR="009A5B9D" w:rsidRDefault="009A5B9D" w:rsidP="002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2052955</wp:posOffset>
          </wp:positionH>
          <wp:positionV relativeFrom="paragraph">
            <wp:posOffset>-365760</wp:posOffset>
          </wp:positionV>
          <wp:extent cx="609600" cy="514350"/>
          <wp:effectExtent l="0" t="0" r="0" b="0"/>
          <wp:wrapNone/>
          <wp:docPr id="3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-337185</wp:posOffset>
          </wp:positionV>
          <wp:extent cx="771525" cy="457200"/>
          <wp:effectExtent l="19050" t="0" r="952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9D" w:rsidRDefault="009A5B9D" w:rsidP="002B1477">
      <w:pPr>
        <w:spacing w:after="0" w:line="240" w:lineRule="auto"/>
      </w:pPr>
      <w:r>
        <w:separator/>
      </w:r>
    </w:p>
  </w:footnote>
  <w:footnote w:type="continuationSeparator" w:id="1">
    <w:p w:rsidR="009A5B9D" w:rsidRDefault="009A5B9D" w:rsidP="002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Nagwek"/>
    </w:pPr>
    <w:r w:rsidRPr="002B1477">
      <w:drawing>
        <wp:inline distT="0" distB="0" distL="0" distR="0">
          <wp:extent cx="5760720" cy="893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7898"/>
    <w:rsid w:val="00063888"/>
    <w:rsid w:val="00257642"/>
    <w:rsid w:val="002B1477"/>
    <w:rsid w:val="002B2C13"/>
    <w:rsid w:val="002D75AA"/>
    <w:rsid w:val="003412CF"/>
    <w:rsid w:val="0037707E"/>
    <w:rsid w:val="003A43CB"/>
    <w:rsid w:val="004D2B2C"/>
    <w:rsid w:val="00504E16"/>
    <w:rsid w:val="00506A38"/>
    <w:rsid w:val="005A3788"/>
    <w:rsid w:val="005B102C"/>
    <w:rsid w:val="005D2767"/>
    <w:rsid w:val="006461E9"/>
    <w:rsid w:val="006F1820"/>
    <w:rsid w:val="00700C84"/>
    <w:rsid w:val="00821785"/>
    <w:rsid w:val="00931CA4"/>
    <w:rsid w:val="009A5B9D"/>
    <w:rsid w:val="009C0783"/>
    <w:rsid w:val="00A73EE1"/>
    <w:rsid w:val="00A77AFC"/>
    <w:rsid w:val="00AE383D"/>
    <w:rsid w:val="00B03697"/>
    <w:rsid w:val="00B04707"/>
    <w:rsid w:val="00C02EB7"/>
    <w:rsid w:val="00C2270F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477"/>
  </w:style>
  <w:style w:type="paragraph" w:styleId="Stopka">
    <w:name w:val="footer"/>
    <w:basedOn w:val="Normalny"/>
    <w:link w:val="Stopka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Łukasz</cp:lastModifiedBy>
  <cp:revision>2</cp:revision>
  <cp:lastPrinted>2018-08-30T12:28:00Z</cp:lastPrinted>
  <dcterms:created xsi:type="dcterms:W3CDTF">2019-02-05T10:25:00Z</dcterms:created>
  <dcterms:modified xsi:type="dcterms:W3CDTF">2019-02-05T10:25:00Z</dcterms:modified>
</cp:coreProperties>
</file>